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Niewystarczające nawodnienie może zwiększać podatność na stres nawet o ponad 50 proc. Trend JOMO zwraca uwagę na znaczenie regeneracji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trzeba odczuwać pragnienia, by czuć skutki odwodnienia. Badania pokazują, że niedobór wody w organizmie może powodować zmęczenie, problemy z koncentracją i pogorszenie nastroju. Osoby pijące mniej niż 1,5 litra płynów dziennie mogą doświadczać nawet o ponad 50 proc. silniejszej reakcji stresowej niż osoby odpowiednio nawodnione. Z okazji Miesiąca Dumy marka Waterdrop zachęca do dbania zarówno o zdrowe nawyki, jak i dobrostan psychiczny, promując ideę świadomej troski o siebie, co jest zgodne z najnowszym trendem JOMO, czyli radości z odpuszczania.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naukowców z Harvardu zmęczenie, spadek koncentracji czy tzw. mental fog, czyli „mgła mózgowa” objawiająca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trudnościami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skupieniem uwagi, wolniejszym przetwarzaniem informacji i poczuciem mentalnego przeciążenia, nie zawsze są wynikiem nadmiaru obowiązków. Jednym z często pomijanych czynników jest odwodnienie. Nawet łagodne odwodnienie, około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2-procentowy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niedobór wody w organizmie może powodować zmęczenie, dezorientację, problemy z pamięcią oraz zmiany nastroju, w tym większą drażliwość czy obniżone samopoczucie. Co więcej nawet lekko odwodnione osoby mogą doświadczać uczucia niepokoju i wyższego poziomu zdenerwowania podczas stresujących sytuacji.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Wielkiej Brytanii wskazują, że osoby pijące mniej niż 1,5 litra płynów dziennie miały ponad 50 proc. wyższą reakcję kortyzolową na stres niż osoby odpowiednio nawodnione.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świadomej regeneracji </w:t>
      </w:r>
    </w:p>
    <w:p>
      <w:r>
        <w:rPr>
          <w:rFonts w:ascii="calibri" w:hAnsi="calibri" w:eastAsia="calibri" w:cs="calibri"/>
          <w:sz w:val="24"/>
          <w:szCs w:val="24"/>
        </w:rPr>
        <w:t xml:space="preserve">W obliczu nadmiaru bodźców i ciągłej presji bycia na bieżąco coraz większą uwagę zwraca zjawisko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JOMO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(Joy of Missing Out - radość z odpuszczania).</w:t>
      </w:r>
      <w:r>
        <w:rPr>
          <w:rFonts w:ascii="calibri" w:hAnsi="calibri" w:eastAsia="calibri" w:cs="calibri"/>
          <w:sz w:val="24"/>
          <w:szCs w:val="24"/>
        </w:rPr>
        <w:t xml:space="preserve"> To przeciwieństwo FOMO (Fear of Missing Out), czyli lęku przed tym, że coś nas omija. JOMO odnosi się do satysfakcji płynącej ze świadomego odpuszczania części aktywności i skupienia się na własnym dobrostanie. Podejście to zachęca do większej uważności na potrzeby organizmu i psychiki oraz traktowania odpoczynku jako ważnego elementu codziennej troski o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Wspieranie zdrowych nawyków na co dzień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Dbanie o dobrostan psychiczny i fizyczny, w tym odpowiednią regenerację oraz nawodnienie organizmu, jest również misją marki Waterdrop. Choć większość osób wie, jak ważne jest regularne picie wody, preferencje smakowe pozostają jednym z głównych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czynników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wpływających na wybory konsumenckie związane z nawodnieniem. Z tego względu Waterdrop oferuje kapsułki Microdrink, które wzbogacają wodę o naturalne smaki i witaminy oraz pomagają wyrobić zdrowy nawyk nawodnienia bez cukru i zbędnych dodatków. W sezonie letnim marka wprowadza nową, limitowaną edycję Microdrinków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Mojito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Połączenie limonki i mięty, naturalnych ekstraktów z owoców i roślin oraz witamin B i C sprawia, że codzienne sięganie po wodę staje się przyjemnym rytuałem wspierającym dobre samopoczucie.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Trend mocktaili pokazuje, że coraz częściej wybieramy rozwiązania, które łączą przyjemność z troską o dobre samopoczucie. MOJITO Microdrink powstał z myślą o osobach, które szukają orzeźwiającej, bezalkoholowej alternatywy na lato - pełnej smaku, a jednocześnie wspierającej codzienne nawodnienie. To mała przyjemność, która idealnie wpisuje się w bardziej świadomy styl życia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Toast za miłość</w:t>
      </w:r>
    </w:p>
    <w:p>
      <w:r>
        <w:rPr>
          <w:rFonts w:ascii="calibri" w:hAnsi="calibri" w:eastAsia="calibri" w:cs="calibri"/>
          <w:sz w:val="24"/>
          <w:szCs w:val="24"/>
        </w:rPr>
        <w:t xml:space="preserve">Z okazji Miesiąca Dumy marka Waterdrop po raz kolejny prezentuje także kolekcję stworzoną z myślą o celebracji różnorodności i wsparciu społeczności LGBTQIA+. Tegoroczna odsłona kampanii „Drink with Pride” obejmuje szklaną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butelkę Rainbow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Celebration Box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zawierający 25 rozpuszczalnych w wodzie kapsułek Microdrink w 11 smakach. Waterdrop współpracuje z organizacjami OutRight Action International i Queer Base, a 10 proc. przychodu ze sprzedaży każdej butelki Rainbow zostanie przeznaczone na działania wspierające równość i przeciwdziałanie dyskryminacji na całym świecie. Kolekcja stanowi symboliczny toast za miłość, akceptację i prawo każdego człowieka do bycia sobą.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utritionsource.hsph.harvard.edu/water/" TargetMode="External"/><Relationship Id="rId8" Type="http://schemas.openxmlformats.org/officeDocument/2006/relationships/hyperlink" Target="https://www.sciencedaily.com/releases/2025/09/250923021148.htm" TargetMode="External"/><Relationship Id="rId9" Type="http://schemas.openxmlformats.org/officeDocument/2006/relationships/hyperlink" Target="https://ijip.in/wp-content/uploads/2026/02/18.01.302.20251304.pdf" TargetMode="External"/><Relationship Id="rId10" Type="http://schemas.openxmlformats.org/officeDocument/2006/relationships/hyperlink" Target="https://www.mdpi.com/2073-4441/16/20/3011" TargetMode="External"/><Relationship Id="rId11" Type="http://schemas.openxmlformats.org/officeDocument/2006/relationships/hyperlink" Target="https://waterdrop.pl/products/microdrink-mojito?variant=53061232296264" TargetMode="External"/><Relationship Id="rId12" Type="http://schemas.openxmlformats.org/officeDocument/2006/relationships/hyperlink" Target="https://waterdrop.pl/products/zestaw-best-of-pride-26?variant=53195748868424" TargetMode="External"/><Relationship Id="rId13" Type="http://schemas.openxmlformats.org/officeDocument/2006/relationships/hyperlink" Target="https://waterdrop.pl/products/celebration-box-26?variant=53195523522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2026-08-25T00:39:00+02:00</dcterms:created>
  <dcterms:modified xsi:type="dcterms:W3CDTF">2026-08-25T00:39:00+02:00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