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Niewystarczające nawodnienie może zwiększać podatność na stres nawet o ponad 50 proc. Trend JOMO zwraca uwagę na znaczenie regeneracji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trzeba odczuwać pragnienia, by czuć skutki odwodnienia. Badania pokazują, że niedobór wody w organizmie może powodować zmęczenie, problemy z koncentracją i pogorszenie nastroju. Osoby pijące mniej niż 1,5 litra płynów dziennie mogą doświadczać nawet o ponad 50 proc. silniejszej reakcji stresowej niż osoby odpowiednio nawodnione. Z okazji Miesiąca Dumy marka Waterdrop zachęca do dbania zarówno o zdrowe nawyki, jak i dobrostan psychiczny, promując ideę świadomej troski o siebie, co jest zgodne z najnowszym trendem JOMO, czyli radości z odpuszczania.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naukowców z Harvardu zmęczenie, spadek koncentracji czy tzw. mental fog, czyli „mgła mózgowa” objawiająca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trudnościami</w:t>
        </w:r>
      </w:hyperlink>
      <w:r>
        <w:rPr>
          <w:rFonts w:ascii="calibri" w:hAnsi="calibri" w:eastAsia="calibri" w:cs="calibri"/>
          <w:sz w:val="24"/>
          <w:szCs w:val="24"/>
        </w:rPr>
        <w:t xml:space="preserve"> ze skupieniem uwagi, wolniejszym przetwarzaniem informacji i poczuciem mentalnego przeciążenia, nie zawsze są wynikiem nadmiaru obowiązków. Jednym z często pomijanych czynników jest odwodnienie. Nawet łagodne odwodnienie, około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2-procentowy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niedobór wody w organizmie może powodować zmęczenie, dezorientację, problemy z pamięcią oraz zmiany nastroju, w tym większą drażliwość czy obniżone samopoczucie. Co więcej nawet lekko odwodnione osoby mogą doświadczać uczucia niepokoju i wyższego poziomu zdenerwowania podczas stresujących sytuacji.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Badacze</w:t>
        </w:r>
      </w:hyperlink>
      <w:r>
        <w:rPr>
          <w:rFonts w:ascii="calibri" w:hAnsi="calibri" w:eastAsia="calibri" w:cs="calibri"/>
          <w:sz w:val="24"/>
          <w:szCs w:val="24"/>
        </w:rPr>
        <w:t xml:space="preserve"> z Wielkiej Brytanii wskazują, że osoby pijące mniej niż 1,5 litra płynów dziennie miały ponad 50 proc. wyższą reakcję kortyzolową na stres niż osoby odpowiednio nawodnione.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Trend świadomej regeneracji </w:t>
      </w:r>
    </w:p>
    <w:p>
      <w:r>
        <w:rPr>
          <w:rFonts w:ascii="calibri" w:hAnsi="calibri" w:eastAsia="calibri" w:cs="calibri"/>
          <w:sz w:val="24"/>
          <w:szCs w:val="24"/>
        </w:rPr>
        <w:t xml:space="preserve">W obliczu nadmiaru bodźców i ciągłej presji bycia na bieżąco coraz większą uwagę zwraca zjawisko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JOMO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(Joy of Missing Out - radość z odpuszczania).</w:t>
      </w:r>
      <w:r>
        <w:rPr>
          <w:rFonts w:ascii="calibri" w:hAnsi="calibri" w:eastAsia="calibri" w:cs="calibri"/>
          <w:sz w:val="24"/>
          <w:szCs w:val="24"/>
        </w:rPr>
        <w:t xml:space="preserve"> To przeciwieństwo FOMO (Fear of Missing Out), czyli lęku przed tym, że coś nas omija. JOMO odnosi się do satysfakcji płynącej ze świadomego odpuszczania części aktywności i skupienia się na własnym dobrostanie. Podejście to zachęca do większej uważności na potrzeby organizmu i psychiki oraz traktowania odpoczynku jako ważnego elementu codziennej troski o siebie.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Wspieranie zdrowych nawyków na co dzień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Dbanie o dobrostan psychiczny i fizyczny, w tym odpowiednią regenerację oraz nawodnienie organizmu, jest również misją marki Waterdrop. Choć większość osób wie, jak ważne jest regularne picie wody, preferencje smakowe pozostają jednym z głównych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czynników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wpływających na wybory konsumenckie związane z nawodnieniem. Z tego względu Waterdrop oferuje kapsułki Microdrink, które wzbogacają wodę o naturalne smaki i witaminy oraz pomagają wyrobić zdrowy nawyk nawodnienia bez cukru i zbędnych dodatków. W sezonie letnim marka wprowadza nową, limitowaną edycję Microdrinków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Mojito</w:t>
        </w:r>
      </w:hyperlink>
      <w:r>
        <w:rPr>
          <w:rFonts w:ascii="calibri" w:hAnsi="calibri" w:eastAsia="calibri" w:cs="calibri"/>
          <w:sz w:val="24"/>
          <w:szCs w:val="24"/>
        </w:rPr>
        <w:t xml:space="preserve">. Połączenie limonki i mięty, naturalnych ekstraktów z owoców i roślin oraz witamin B i C sprawia, że codzienne sięganie po wodę staje się przyjemnym rytuałem wspierającym dobre samopoczucie.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Trend mocktaili pokazuje, że coraz częściej wybieramy rozwiązania, które łączą przyjemność z troską o dobre samopoczucie. MOJITO Microdrink powstał z myślą o osobach, które szukają orzeźwiającej, bezalkoholowej alternatywy na lato - pełnej smaku, a jednocześnie wspierającej codzienne nawodnienie. To mała przyjemność, która idealnie wpisuje się w bardziej świadomy styl życia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mówi Eliška Rezníček Dočkalová, General Manager Waterdrop CEE.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Toast za miłość</w:t>
      </w:r>
    </w:p>
    <w:p>
      <w:r>
        <w:rPr>
          <w:rFonts w:ascii="calibri" w:hAnsi="calibri" w:eastAsia="calibri" w:cs="calibri"/>
          <w:sz w:val="24"/>
          <w:szCs w:val="24"/>
        </w:rPr>
        <w:t xml:space="preserve">Z okazji Miesiąca Dumy marka Waterdrop po raz kolejny prezentuje także kolekcję stworzoną z myślą o celebracji różnorodności i wsparciu społeczności LGBTQIA+. Tegoroczna odsłona kampanii „Drink with Pride” obejmuje szklaną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butelkę Rainbow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Celebration Box</w:t>
        </w:r>
      </w:hyperlink>
      <w:r>
        <w:rPr>
          <w:rFonts w:ascii="calibri" w:hAnsi="calibri" w:eastAsia="calibri" w:cs="calibri"/>
          <w:sz w:val="24"/>
          <w:szCs w:val="24"/>
        </w:rPr>
        <w:t xml:space="preserve"> zawierający 25 rozpuszczalnych w wodzie kapsułek Microdrink w 11 smakach. Waterdrop współpracuje z organizacjami OutRight Action International i Queer Base, a 10 proc. przychodu ze sprzedaży każdej butelki Rainbow zostanie przeznaczone na działania wspierające równość i przeciwdziałanie dyskryminacji na całym świecie. Kolekcja stanowi symboliczny toast za miłość, akceptację i prawo każdego człowieka do bycia sobą.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utritionsource.hsph.harvard.edu/water/" TargetMode="External"/><Relationship Id="rId8" Type="http://schemas.openxmlformats.org/officeDocument/2006/relationships/hyperlink" Target="https://www.sciencedaily.com/releases/2025/09/250923021148.htm" TargetMode="External"/><Relationship Id="rId9" Type="http://schemas.openxmlformats.org/officeDocument/2006/relationships/hyperlink" Target="https://ijip.in/wp-content/uploads/2026/02/18.01.302.20251304.pdf" TargetMode="External"/><Relationship Id="rId10" Type="http://schemas.openxmlformats.org/officeDocument/2006/relationships/hyperlink" Target="https://www.mdpi.com/2073-4441/16/20/3011" TargetMode="External"/><Relationship Id="rId11" Type="http://schemas.openxmlformats.org/officeDocument/2006/relationships/hyperlink" Target="https://waterdrop.pl/products/microdrink-mojito?variant=53061232296264" TargetMode="External"/><Relationship Id="rId12" Type="http://schemas.openxmlformats.org/officeDocument/2006/relationships/hyperlink" Target="https://waterdrop.pl/products/zestaw-best-of-pride-26?variant=53195748868424" TargetMode="External"/><Relationship Id="rId13" Type="http://schemas.openxmlformats.org/officeDocument/2006/relationships/hyperlink" Target="https://waterdrop.pl/products/celebration-box-26?variant=5319552352288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2026-10-09T03:24:38+02:00</dcterms:created>
  <dcterms:modified xsi:type="dcterms:W3CDTF">2026-10-09T03:24:38+02:00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